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E6" w:rsidRPr="006C2AE6" w:rsidRDefault="009B3236" w:rsidP="006C2AE6">
      <w:pPr>
        <w:rPr>
          <w:rFonts w:ascii="Gulim" w:eastAsia="Gulim" w:hAnsi="Gulim"/>
          <w:b/>
        </w:rPr>
      </w:pPr>
      <w:r>
        <w:rPr>
          <w:rFonts w:asciiTheme="minorEastAsia" w:hAnsiTheme="minorEastAsia" w:cs="Batang" w:hint="eastAsia"/>
          <w:b/>
        </w:rPr>
        <w:t>第</w:t>
      </w:r>
      <w:r w:rsidR="006C2AE6" w:rsidRPr="006C2AE6">
        <w:rPr>
          <w:rFonts w:ascii="Gulim" w:eastAsia="Gulim" w:hAnsi="Gulim"/>
          <w:b/>
        </w:rPr>
        <w:t>21</w:t>
      </w:r>
      <w:r>
        <w:rPr>
          <w:rFonts w:asciiTheme="minorEastAsia" w:hAnsiTheme="minorEastAsia" w:cs="Batang" w:hint="eastAsia"/>
          <w:b/>
        </w:rPr>
        <w:t>課　エズラの改革</w:t>
      </w:r>
      <w:r w:rsidR="006C2AE6" w:rsidRPr="006C2AE6">
        <w:rPr>
          <w:rFonts w:ascii="Gulim" w:eastAsia="Gulim" w:hAnsi="Gulim"/>
          <w:b/>
        </w:rPr>
        <w:t xml:space="preserve">  </w:t>
      </w:r>
      <w:r w:rsidR="006C2AE6" w:rsidRPr="006C2AE6">
        <w:rPr>
          <w:rFonts w:ascii="Gulim" w:eastAsia="Gulim" w:hAnsi="Gulim" w:hint="eastAsia"/>
          <w:b/>
        </w:rPr>
        <w:t>2018.5.27</w:t>
      </w:r>
    </w:p>
    <w:p w:rsidR="005421E8" w:rsidRPr="00350B6D" w:rsidRDefault="005421E8" w:rsidP="005421E8">
      <w:pPr>
        <w:rPr>
          <w:rFonts w:asciiTheme="majorEastAsia" w:eastAsiaTheme="majorEastAsia" w:hAnsiTheme="majorEastAsia"/>
          <w:sz w:val="22"/>
        </w:rPr>
      </w:pP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Pr="00350B6D">
        <w:rPr>
          <w:rFonts w:asciiTheme="majorEastAsia" w:eastAsiaTheme="majorEastAsia" w:hAnsiTheme="majorEastAsia" w:cs="Batang" w:hint="eastAsia"/>
          <w:sz w:val="22"/>
        </w:rPr>
        <w:t>賛美</w:t>
      </w:r>
      <w:r w:rsidRPr="00350B6D">
        <w:rPr>
          <w:rFonts w:asciiTheme="majorEastAsia" w:eastAsiaTheme="majorEastAsia" w:hAnsiTheme="majorEastAsia"/>
          <w:sz w:val="22"/>
        </w:rPr>
        <w:t>(</w:t>
      </w:r>
      <w:r w:rsidRPr="00350B6D">
        <w:rPr>
          <w:rFonts w:asciiTheme="majorEastAsia" w:eastAsiaTheme="majorEastAsia" w:hAnsiTheme="majorEastAsia" w:cs="Batang" w:hint="eastAsia"/>
          <w:sz w:val="22"/>
        </w:rPr>
        <w:t>一同</w:t>
      </w:r>
      <w:r w:rsidRPr="00350B6D">
        <w:rPr>
          <w:rFonts w:asciiTheme="majorEastAsia" w:eastAsiaTheme="majorEastAsia" w:hAnsiTheme="majorEastAsia"/>
          <w:sz w:val="22"/>
        </w:rPr>
        <w:t xml:space="preserve">) : </w:t>
      </w:r>
      <w:r w:rsidRPr="00350B6D">
        <w:rPr>
          <w:rFonts w:asciiTheme="majorEastAsia" w:eastAsiaTheme="majorEastAsia" w:hAnsiTheme="majorEastAsia" w:hint="eastAsia"/>
          <w:sz w:val="22"/>
        </w:rPr>
        <w:t>韓日</w:t>
      </w:r>
      <w:r>
        <w:rPr>
          <w:rFonts w:asciiTheme="majorEastAsia" w:eastAsiaTheme="majorEastAsia" w:hAnsiTheme="majorEastAsia" w:hint="eastAsia"/>
          <w:sz w:val="22"/>
        </w:rPr>
        <w:t>208番</w:t>
      </w:r>
      <w:r w:rsidRPr="00350B6D">
        <w:rPr>
          <w:rFonts w:asciiTheme="majorEastAsia" w:eastAsiaTheme="majorEastAsia" w:hAnsiTheme="majorEastAsia" w:cs="Batang" w:hint="eastAsia"/>
          <w:sz w:val="22"/>
        </w:rPr>
        <w:t>、韓日</w:t>
      </w:r>
      <w:r>
        <w:rPr>
          <w:rFonts w:asciiTheme="majorEastAsia" w:eastAsiaTheme="majorEastAsia" w:hAnsiTheme="majorEastAsia" w:hint="eastAsia"/>
          <w:sz w:val="22"/>
        </w:rPr>
        <w:t>377</w:t>
      </w:r>
      <w:r w:rsidRPr="00350B6D">
        <w:rPr>
          <w:rFonts w:asciiTheme="majorEastAsia" w:eastAsiaTheme="majorEastAsia" w:hAnsiTheme="majorEastAsia" w:hint="eastAsia"/>
          <w:sz w:val="22"/>
        </w:rPr>
        <w:t>番</w:t>
      </w:r>
    </w:p>
    <w:p w:rsidR="005421E8" w:rsidRPr="00350B6D" w:rsidRDefault="005421E8" w:rsidP="005421E8">
      <w:pPr>
        <w:rPr>
          <w:rFonts w:asciiTheme="majorEastAsia" w:eastAsiaTheme="majorEastAsia" w:hAnsiTheme="majorEastAsia"/>
          <w:sz w:val="22"/>
        </w:rPr>
      </w:pP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Pr="00350B6D">
        <w:rPr>
          <w:rFonts w:asciiTheme="majorEastAsia" w:eastAsiaTheme="majorEastAsia" w:hAnsiTheme="majorEastAsia" w:cs="Batang" w:hint="eastAsia"/>
          <w:sz w:val="22"/>
        </w:rPr>
        <w:t>信仰告白</w:t>
      </w:r>
      <w:r w:rsidRPr="00350B6D">
        <w:rPr>
          <w:rFonts w:asciiTheme="majorEastAsia" w:eastAsiaTheme="majorEastAsia" w:hAnsiTheme="majorEastAsia"/>
          <w:sz w:val="22"/>
        </w:rPr>
        <w:t>(</w:t>
      </w:r>
      <w:r w:rsidRPr="00350B6D">
        <w:rPr>
          <w:rFonts w:asciiTheme="majorEastAsia" w:eastAsiaTheme="majorEastAsia" w:hAnsiTheme="majorEastAsia" w:cs="Batang" w:hint="eastAsia"/>
          <w:sz w:val="22"/>
        </w:rPr>
        <w:t>一同</w:t>
      </w:r>
      <w:r w:rsidRPr="00350B6D">
        <w:rPr>
          <w:rFonts w:asciiTheme="majorEastAsia" w:eastAsiaTheme="majorEastAsia" w:hAnsiTheme="majorEastAsia"/>
          <w:sz w:val="22"/>
        </w:rPr>
        <w:t xml:space="preserve">) : </w:t>
      </w:r>
      <w:r w:rsidRPr="00350B6D">
        <w:rPr>
          <w:rFonts w:asciiTheme="majorEastAsia" w:eastAsiaTheme="majorEastAsia" w:hAnsiTheme="majorEastAsia" w:hint="eastAsia"/>
          <w:sz w:val="22"/>
        </w:rPr>
        <w:t>使徒信条</w:t>
      </w:r>
      <w:r w:rsidRPr="00350B6D">
        <w:rPr>
          <w:rFonts w:asciiTheme="majorEastAsia" w:eastAsiaTheme="majorEastAsia" w:hAnsiTheme="majorEastAsia" w:cs="Batang" w:hint="eastAsia"/>
          <w:sz w:val="22"/>
        </w:rPr>
        <w:t xml:space="preserve">　</w:t>
      </w: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Pr="00350B6D">
        <w:rPr>
          <w:rFonts w:asciiTheme="majorEastAsia" w:eastAsiaTheme="majorEastAsia" w:hAnsiTheme="majorEastAsia" w:cs="Batang" w:hint="eastAsia"/>
          <w:sz w:val="22"/>
        </w:rPr>
        <w:t>御言葉朗読</w:t>
      </w:r>
      <w:r w:rsidRPr="00350B6D">
        <w:rPr>
          <w:rFonts w:asciiTheme="majorEastAsia" w:eastAsiaTheme="majorEastAsia" w:hAnsiTheme="majorEastAsia"/>
          <w:sz w:val="22"/>
        </w:rPr>
        <w:t>(</w:t>
      </w:r>
      <w:r w:rsidRPr="00350B6D">
        <w:rPr>
          <w:rFonts w:asciiTheme="majorEastAsia" w:eastAsiaTheme="majorEastAsia" w:hAnsiTheme="majorEastAsia" w:cs="Batang" w:hint="eastAsia"/>
          <w:sz w:val="22"/>
        </w:rPr>
        <w:t>一同</w:t>
      </w:r>
      <w:r w:rsidRPr="00350B6D">
        <w:rPr>
          <w:rFonts w:asciiTheme="majorEastAsia" w:eastAsiaTheme="majorEastAsia" w:hAnsiTheme="majorEastAsia"/>
          <w:sz w:val="22"/>
        </w:rPr>
        <w:t xml:space="preserve">) : </w:t>
      </w:r>
      <w:r w:rsidRPr="00350B6D">
        <w:rPr>
          <w:rFonts w:asciiTheme="majorEastAsia" w:eastAsiaTheme="majorEastAsia" w:hAnsiTheme="majorEastAsia" w:hint="eastAsia"/>
          <w:sz w:val="22"/>
        </w:rPr>
        <w:t>エズラ</w:t>
      </w:r>
      <w:r>
        <w:rPr>
          <w:rFonts w:asciiTheme="majorEastAsia" w:eastAsiaTheme="majorEastAsia" w:hAnsiTheme="majorEastAsia" w:hint="eastAsia"/>
          <w:sz w:val="22"/>
        </w:rPr>
        <w:t>10</w:t>
      </w:r>
      <w:r w:rsidRPr="00350B6D">
        <w:rPr>
          <w:rFonts w:asciiTheme="majorEastAsia" w:eastAsiaTheme="majorEastAsia" w:hAnsiTheme="majorEastAsia" w:cs="Batang" w:hint="eastAsia"/>
          <w:sz w:val="22"/>
        </w:rPr>
        <w:t>章</w:t>
      </w:r>
      <w:r>
        <w:rPr>
          <w:rFonts w:asciiTheme="majorEastAsia" w:eastAsiaTheme="majorEastAsia" w:hAnsiTheme="majorEastAsia"/>
          <w:sz w:val="22"/>
        </w:rPr>
        <w:t>1</w:t>
      </w:r>
      <w:r w:rsidRPr="00350B6D">
        <w:rPr>
          <w:rFonts w:asciiTheme="majorEastAsia" w:eastAsiaTheme="majorEastAsia" w:hAnsiTheme="majorEastAsia" w:cs="ＭＳ 明朝" w:hint="eastAsia"/>
          <w:sz w:val="22"/>
        </w:rPr>
        <w:t>∼</w:t>
      </w:r>
      <w:r>
        <w:rPr>
          <w:rFonts w:asciiTheme="majorEastAsia" w:eastAsiaTheme="majorEastAsia" w:hAnsiTheme="majorEastAsia" w:cs="Century" w:hint="eastAsia"/>
          <w:sz w:val="22"/>
        </w:rPr>
        <w:t>4</w:t>
      </w:r>
      <w:r w:rsidRPr="00350B6D">
        <w:rPr>
          <w:rFonts w:asciiTheme="majorEastAsia" w:eastAsiaTheme="majorEastAsia" w:hAnsiTheme="majorEastAsia" w:cs="Batang" w:hint="eastAsia"/>
          <w:sz w:val="22"/>
        </w:rPr>
        <w:t>節</w:t>
      </w:r>
    </w:p>
    <w:p w:rsidR="005421E8" w:rsidRPr="00350B6D" w:rsidRDefault="005421E8" w:rsidP="005421E8">
      <w:pPr>
        <w:rPr>
          <w:rFonts w:asciiTheme="majorEastAsia" w:eastAsiaTheme="majorEastAsia" w:hAnsiTheme="majorEastAsia"/>
          <w:sz w:val="22"/>
        </w:rPr>
      </w:pP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Pr="00350B6D">
        <w:rPr>
          <w:rFonts w:asciiTheme="majorEastAsia" w:eastAsiaTheme="majorEastAsia" w:hAnsiTheme="majorEastAsia" w:cs="Batang" w:hint="eastAsia"/>
          <w:sz w:val="22"/>
        </w:rPr>
        <w:t xml:space="preserve">本文朗読　</w:t>
      </w: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Pr="00350B6D">
        <w:rPr>
          <w:rFonts w:asciiTheme="majorEastAsia" w:eastAsiaTheme="majorEastAsia" w:hAnsiTheme="majorEastAsia" w:cs="Batang" w:hint="eastAsia"/>
          <w:sz w:val="22"/>
        </w:rPr>
        <w:t>主の祈り</w:t>
      </w:r>
      <w:r w:rsidRPr="00350B6D">
        <w:rPr>
          <w:rFonts w:asciiTheme="majorEastAsia" w:eastAsiaTheme="majorEastAsia" w:hAnsiTheme="majorEastAsia"/>
          <w:sz w:val="22"/>
        </w:rPr>
        <w:t>(</w:t>
      </w:r>
      <w:r w:rsidRPr="00350B6D">
        <w:rPr>
          <w:rFonts w:asciiTheme="majorEastAsia" w:eastAsiaTheme="majorEastAsia" w:hAnsiTheme="majorEastAsia" w:cs="Batang" w:hint="eastAsia"/>
          <w:sz w:val="22"/>
        </w:rPr>
        <w:t>一同</w:t>
      </w:r>
      <w:r w:rsidRPr="00350B6D">
        <w:rPr>
          <w:rFonts w:asciiTheme="majorEastAsia" w:eastAsiaTheme="majorEastAsia" w:hAnsiTheme="majorEastAsia"/>
          <w:sz w:val="22"/>
        </w:rPr>
        <w:t xml:space="preserve">) : </w:t>
      </w:r>
      <w:r w:rsidRPr="00350B6D">
        <w:rPr>
          <w:rFonts w:asciiTheme="majorEastAsia" w:eastAsiaTheme="majorEastAsia" w:hAnsiTheme="majorEastAsia" w:hint="eastAsia"/>
          <w:sz w:val="22"/>
        </w:rPr>
        <w:t>一番最後に</w:t>
      </w:r>
    </w:p>
    <w:p w:rsidR="005421E8" w:rsidRPr="00350B6D" w:rsidRDefault="005421E8" w:rsidP="005421E8">
      <w:pPr>
        <w:rPr>
          <w:rFonts w:asciiTheme="majorEastAsia" w:eastAsiaTheme="majorEastAsia" w:hAnsiTheme="majorEastAsia"/>
          <w:sz w:val="22"/>
        </w:rPr>
      </w:pP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Pr="00350B6D">
        <w:rPr>
          <w:rFonts w:asciiTheme="majorEastAsia" w:eastAsiaTheme="majorEastAsia" w:hAnsiTheme="majorEastAsia" w:cs="Batang" w:hint="eastAsia"/>
          <w:sz w:val="22"/>
        </w:rPr>
        <w:t>今日のマナ</w:t>
      </w:r>
    </w:p>
    <w:p w:rsidR="005421E8" w:rsidRDefault="005421E8" w:rsidP="006C2AE6">
      <w:pPr>
        <w:rPr>
          <w:rFonts w:ascii="Gulim" w:hAnsi="Gulim"/>
        </w:rPr>
      </w:pPr>
      <w:r>
        <w:rPr>
          <w:rFonts w:ascii="Gulim" w:hAnsi="Gulim" w:hint="eastAsia"/>
        </w:rPr>
        <w:t>聖殿完工数十年後、エズラはユダの共同体をみことばによって改革するためにエルサレムへと向かいます。エズラの改革を通してユダの共同体は当時、蔓延していた異邦人との通婚を整理し、新しく生まれ変わります。このエズラの改革は今日私たちにも大きな意味をもたらします。</w:t>
      </w:r>
    </w:p>
    <w:p w:rsidR="006C2AE6" w:rsidRPr="00401A54" w:rsidRDefault="006C2AE6" w:rsidP="006C2AE6">
      <w:pPr>
        <w:rPr>
          <w:rFonts w:ascii="Gulim" w:hAnsi="Gulim" w:hint="eastAsia"/>
          <w:b/>
        </w:rPr>
      </w:pPr>
      <w:r w:rsidRPr="006C2AE6">
        <w:rPr>
          <w:rFonts w:ascii="Gulim" w:eastAsia="Gulim" w:hAnsi="Gulim"/>
          <w:b/>
          <w:lang w:eastAsia="ko-KR"/>
        </w:rPr>
        <w:t xml:space="preserve">1. </w:t>
      </w:r>
      <w:r w:rsidR="00547120">
        <w:rPr>
          <w:rFonts w:asciiTheme="minorEastAsia" w:hAnsiTheme="minorEastAsia" w:hint="eastAsia"/>
          <w:b/>
          <w:lang w:eastAsia="ko-KR"/>
        </w:rPr>
        <w:t>妥協</w:t>
      </w:r>
      <w:r w:rsidR="00547120">
        <w:rPr>
          <w:rFonts w:asciiTheme="minorEastAsia" w:hAnsiTheme="minorEastAsia" w:hint="eastAsia"/>
          <w:b/>
        </w:rPr>
        <w:t>しない</w:t>
      </w:r>
      <w:r w:rsidR="00547120">
        <w:rPr>
          <w:rFonts w:asciiTheme="minorEastAsia" w:hAnsiTheme="minorEastAsia" w:hint="eastAsia"/>
          <w:b/>
          <w:lang w:eastAsia="ko-KR"/>
        </w:rPr>
        <w:t>信仰</w:t>
      </w:r>
    </w:p>
    <w:p w:rsidR="000E2B0E" w:rsidRDefault="000E2B0E" w:rsidP="006C2AE6">
      <w:pPr>
        <w:rPr>
          <w:rFonts w:ascii="Gulim" w:hAnsi="Gulim" w:cs="Batang" w:hint="eastAsia"/>
        </w:rPr>
      </w:pPr>
      <w:r>
        <w:rPr>
          <w:rFonts w:ascii="Gulim" w:hAnsi="Gulim" w:cs="Batang" w:hint="eastAsia"/>
        </w:rPr>
        <w:t>旧約時代の端に位置した信仰の偉人エズラはモーセの律法に通じている学者であり神様の御手が彼の上にあったので王から寵愛を受けた人でした</w:t>
      </w:r>
      <w:r>
        <w:rPr>
          <w:rFonts w:ascii="Gulim" w:hAnsi="Gulim" w:cs="Batang" w:hint="eastAsia"/>
        </w:rPr>
        <w:t>(</w:t>
      </w:r>
      <w:r>
        <w:rPr>
          <w:rFonts w:ascii="Gulim" w:hAnsi="Gulim" w:cs="Batang" w:hint="eastAsia"/>
        </w:rPr>
        <w:t>エズラ</w:t>
      </w:r>
      <w:r>
        <w:rPr>
          <w:rFonts w:ascii="Gulim" w:hAnsi="Gulim" w:cs="Batang" w:hint="eastAsia"/>
        </w:rPr>
        <w:t>7</w:t>
      </w:r>
      <w:r>
        <w:rPr>
          <w:rFonts w:ascii="Gulim" w:hAnsi="Gulim" w:cs="Batang" w:hint="eastAsia"/>
        </w:rPr>
        <w:t>：</w:t>
      </w:r>
      <w:r>
        <w:rPr>
          <w:rFonts w:ascii="Gulim" w:hAnsi="Gulim" w:cs="Batang" w:hint="eastAsia"/>
        </w:rPr>
        <w:t>6)</w:t>
      </w:r>
      <w:r>
        <w:rPr>
          <w:rFonts w:ascii="Gulim" w:hAnsi="Gulim" w:cs="Batang" w:hint="eastAsia"/>
        </w:rPr>
        <w:t>。すなわち、信仰人として模範となり、社会的にも名望の</w:t>
      </w:r>
      <w:r w:rsidR="0052136D">
        <w:rPr>
          <w:rFonts w:ascii="Gulim" w:hAnsi="Gulim" w:cs="Batang" w:hint="eastAsia"/>
        </w:rPr>
        <w:t>あ</w:t>
      </w:r>
      <w:r>
        <w:rPr>
          <w:rFonts w:ascii="Gulim" w:hAnsi="Gulim" w:cs="Batang" w:hint="eastAsia"/>
        </w:rPr>
        <w:t>る人物でした。神様はこのようなエズラをエルサレムへと送りユダの共同体をみことばによって新しくすることを願われ、これにエズラは堅い決心と共に多くの人々を導いて</w:t>
      </w:r>
      <w:r w:rsidR="0052136D" w:rsidRPr="00765352">
        <w:rPr>
          <w:rFonts w:ascii="Gulim" w:hAnsi="Gulim" w:cs="Batang" w:hint="eastAsia"/>
        </w:rPr>
        <w:t>バサ</w:t>
      </w:r>
      <w:r>
        <w:rPr>
          <w:rFonts w:ascii="Gulim" w:hAnsi="Gulim" w:cs="Batang" w:hint="eastAsia"/>
        </w:rPr>
        <w:t>を離れてエルサレムへと向かいました。しかしエルサレムに</w:t>
      </w:r>
      <w:r w:rsidR="0052136D">
        <w:rPr>
          <w:rFonts w:ascii="Gulim" w:hAnsi="Gulim" w:cs="Batang" w:hint="eastAsia"/>
        </w:rPr>
        <w:t>到着</w:t>
      </w:r>
      <w:r>
        <w:rPr>
          <w:rFonts w:ascii="Gulim" w:hAnsi="Gulim" w:cs="Batang" w:hint="eastAsia"/>
        </w:rPr>
        <w:t>したエズラは非常に衝撃的な姿に接するようになりますが、多くのユダの男たちが、異邦の女</w:t>
      </w:r>
      <w:r w:rsidR="0052136D">
        <w:rPr>
          <w:rFonts w:ascii="Gulim" w:hAnsi="Gulim" w:cs="Batang" w:hint="eastAsia"/>
        </w:rPr>
        <w:t>を妻として暮らしていることでした。異邦の女との通婚は旧約の律法では徹底して禁じられていることであったので</w:t>
      </w:r>
      <w:r w:rsidR="0052136D">
        <w:rPr>
          <w:rFonts w:ascii="Gulim" w:hAnsi="Gulim" w:cs="Batang" w:hint="eastAsia"/>
        </w:rPr>
        <w:t>(</w:t>
      </w:r>
      <w:r w:rsidR="0052136D">
        <w:rPr>
          <w:rFonts w:ascii="Gulim" w:hAnsi="Gulim" w:cs="Batang" w:hint="eastAsia"/>
        </w:rPr>
        <w:t>出エジプト</w:t>
      </w:r>
      <w:r w:rsidR="0052136D">
        <w:rPr>
          <w:rFonts w:ascii="Gulim" w:hAnsi="Gulim" w:cs="Batang" w:hint="eastAsia"/>
        </w:rPr>
        <w:t>34</w:t>
      </w:r>
      <w:r w:rsidR="0052136D">
        <w:rPr>
          <w:rFonts w:ascii="Gulim" w:hAnsi="Gulim" w:cs="Batang" w:hint="eastAsia"/>
        </w:rPr>
        <w:t>：</w:t>
      </w:r>
      <w:r w:rsidR="0052136D">
        <w:rPr>
          <w:rFonts w:ascii="Gulim" w:hAnsi="Gulim" w:cs="Batang" w:hint="eastAsia"/>
        </w:rPr>
        <w:t>15-16)</w:t>
      </w:r>
      <w:r w:rsidR="0052136D">
        <w:rPr>
          <w:rFonts w:ascii="Gulim" w:hAnsi="Gulim" w:cs="Batang" w:hint="eastAsia"/>
        </w:rPr>
        <w:t>、これを見たエズラは</w:t>
      </w:r>
      <w:r w:rsidR="0062738D">
        <w:rPr>
          <w:rFonts w:ascii="Gulim" w:hAnsi="Gulim" w:cs="Batang" w:hint="eastAsia"/>
        </w:rPr>
        <w:t>当惑しました</w:t>
      </w:r>
      <w:r w:rsidR="0052136D">
        <w:rPr>
          <w:rFonts w:ascii="Gulim" w:hAnsi="Gulim" w:cs="Batang" w:hint="eastAsia"/>
        </w:rPr>
        <w:t>(</w:t>
      </w:r>
      <w:r w:rsidR="0052136D">
        <w:rPr>
          <w:rFonts w:ascii="Gulim" w:hAnsi="Gulim" w:cs="Batang" w:hint="eastAsia"/>
        </w:rPr>
        <w:t>エズラ</w:t>
      </w:r>
      <w:r w:rsidR="0052136D">
        <w:rPr>
          <w:rFonts w:ascii="Gulim" w:hAnsi="Gulim" w:cs="Batang" w:hint="eastAsia"/>
        </w:rPr>
        <w:t>9:1</w:t>
      </w:r>
      <w:r w:rsidR="0052136D">
        <w:rPr>
          <w:rFonts w:ascii="Gulim" w:hAnsi="Gulim" w:cs="Batang" w:hint="eastAsia"/>
        </w:rPr>
        <w:t>－</w:t>
      </w:r>
      <w:r w:rsidR="0052136D">
        <w:rPr>
          <w:rFonts w:ascii="Gulim" w:hAnsi="Gulim" w:cs="Batang" w:hint="eastAsia"/>
        </w:rPr>
        <w:t>4)</w:t>
      </w:r>
      <w:r w:rsidR="0052136D">
        <w:rPr>
          <w:rFonts w:ascii="Gulim" w:hAnsi="Gulim" w:cs="Batang" w:hint="eastAsia"/>
        </w:rPr>
        <w:t>。</w:t>
      </w:r>
      <w:r w:rsidR="00765352">
        <w:rPr>
          <w:rFonts w:ascii="Gulim" w:hAnsi="Gulim" w:cs="Batang" w:hint="eastAsia"/>
        </w:rPr>
        <w:t>ついにエズラは異邦の女との通婚を撤廃する改革を試みることになります。この課では“異邦の女との通婚整理”が持つ</w:t>
      </w:r>
      <w:r w:rsidR="00765352">
        <w:rPr>
          <w:rFonts w:ascii="Gulim" w:hAnsi="Gulim" w:cs="Batang" w:hint="eastAsia"/>
        </w:rPr>
        <w:t>3</w:t>
      </w:r>
      <w:r w:rsidR="00765352">
        <w:rPr>
          <w:rFonts w:ascii="Gulim" w:hAnsi="Gulim" w:cs="Batang" w:hint="eastAsia"/>
        </w:rPr>
        <w:t>つの意味を見ていきたいと思います。</w:t>
      </w:r>
    </w:p>
    <w:p w:rsidR="00765352" w:rsidRDefault="00765352" w:rsidP="006C2AE6">
      <w:pPr>
        <w:rPr>
          <w:rFonts w:ascii="Gulim" w:hAnsi="Gulim" w:cs="Batang" w:hint="eastAsia"/>
        </w:rPr>
      </w:pPr>
      <w:r>
        <w:rPr>
          <w:rFonts w:ascii="Gulim" w:hAnsi="Gulim" w:cs="Batang" w:hint="eastAsia"/>
        </w:rPr>
        <w:t>一つ目、異邦の女との通婚整理は“妥協しない信仰”の大切さを悟らせてくれます。事実、帰還したユダ共同体の生活は多角的に簡単ではありませんでした。帰還は成しましたが、安定的な政治体系と軍事力を所有しているわけではなく、長い間イスラエルの地を空けていたのでサマリア人や多くの異邦人たちがその地を占めていました。</w:t>
      </w:r>
      <w:r w:rsidR="00CF462A">
        <w:rPr>
          <w:rFonts w:ascii="Gulim" w:hAnsi="Gulim" w:cs="Batang" w:hint="eastAsia"/>
        </w:rPr>
        <w:t>このように不利な状況に置かれていたユダ民族たちは異邦人との結婚を通して協力を企てるようになりました。言い換えれば、適切な信仰の妥協によって人生の活路を模索していたのです。</w:t>
      </w:r>
    </w:p>
    <w:p w:rsidR="00CF462A" w:rsidRDefault="00CF462A" w:rsidP="006C2AE6">
      <w:pPr>
        <w:rPr>
          <w:rFonts w:ascii="Gulim" w:hAnsi="Gulim" w:cs="Batang"/>
        </w:rPr>
      </w:pPr>
      <w:r>
        <w:rPr>
          <w:rFonts w:ascii="Gulim" w:hAnsi="Gulim" w:cs="Batang" w:hint="eastAsia"/>
        </w:rPr>
        <w:t>しかしエズラが見た時、このような妥協は決して神様が喜ばれる行為ではありませんでした。異邦人との結婚は神様の律法に照らして見る時、決して容認されることのできない行為であったからです。エズラは生活の煩いの前で妥協したユダ人たちを咎め、神様のみことばを完全に従うことを命じました</w:t>
      </w:r>
      <w:r>
        <w:rPr>
          <w:rFonts w:ascii="Gulim" w:hAnsi="Gulim" w:cs="Batang" w:hint="eastAsia"/>
        </w:rPr>
        <w:t>(</w:t>
      </w:r>
      <w:r>
        <w:rPr>
          <w:rFonts w:ascii="Gulim" w:hAnsi="Gulim" w:cs="Batang" w:hint="eastAsia"/>
        </w:rPr>
        <w:t>エズラ</w:t>
      </w:r>
      <w:r>
        <w:rPr>
          <w:rFonts w:ascii="Gulim" w:hAnsi="Gulim" w:cs="Batang" w:hint="eastAsia"/>
        </w:rPr>
        <w:t>10</w:t>
      </w:r>
      <w:r>
        <w:rPr>
          <w:rFonts w:ascii="Gulim" w:hAnsi="Gulim" w:cs="Batang" w:hint="eastAsia"/>
        </w:rPr>
        <w:t>：</w:t>
      </w:r>
      <w:r>
        <w:rPr>
          <w:rFonts w:ascii="Gulim" w:hAnsi="Gulim" w:cs="Batang" w:hint="eastAsia"/>
        </w:rPr>
        <w:t>10-11)</w:t>
      </w:r>
      <w:r w:rsidR="00457447">
        <w:rPr>
          <w:rFonts w:ascii="Gulim" w:hAnsi="Gulim" w:cs="Batang" w:hint="eastAsia"/>
        </w:rPr>
        <w:t>。結局、強直なエズラの命令にほとんどのユダ人たちが異邦の女を離れ、ユダ共同体は再び聖くなりました。</w:t>
      </w:r>
    </w:p>
    <w:p w:rsidR="0062738D" w:rsidRDefault="00457447" w:rsidP="006C2AE6">
      <w:pPr>
        <w:rPr>
          <w:rFonts w:ascii="Gulim" w:hAnsi="Gulim" w:cs="Batang"/>
        </w:rPr>
      </w:pPr>
      <w:r>
        <w:rPr>
          <w:rFonts w:ascii="Gulim" w:hAnsi="Gulim" w:cs="Batang" w:hint="eastAsia"/>
        </w:rPr>
        <w:t>私たちも、もしかすると食べて生きるためという名分のもと世の中で適当に妥協して生きて行くかも知れません。一見、妥協は人間万事の中で重要な人生の知恵であることは確かです。折衷された妥協を通して</w:t>
      </w:r>
      <w:r w:rsidR="00A45084">
        <w:rPr>
          <w:rFonts w:ascii="Gulim" w:hAnsi="Gulim" w:cs="Batang" w:hint="eastAsia"/>
        </w:rPr>
        <w:t>葛藤を解消し、相互利益をもたらすこともあります。しかし、妥協をしても良いことがあり、してはいけないことがあるという事実を私たちは覚えなくてはいけません。</w:t>
      </w:r>
      <w:r w:rsidR="00A45084">
        <w:rPr>
          <w:rFonts w:ascii="Gulim" w:hAnsi="Gulim" w:cs="Batang" w:hint="eastAsia"/>
          <w:lang w:eastAsia="ko-KR"/>
        </w:rPr>
        <w:t>神様</w:t>
      </w:r>
      <w:r w:rsidR="00A45084">
        <w:rPr>
          <w:rFonts w:ascii="Gulim" w:hAnsi="Gulim" w:cs="Batang" w:hint="eastAsia"/>
        </w:rPr>
        <w:t>のみことばの</w:t>
      </w:r>
      <w:r w:rsidR="00A45084">
        <w:rPr>
          <w:rFonts w:ascii="Gulim" w:hAnsi="Gulim" w:cs="Batang" w:hint="eastAsia"/>
          <w:lang w:eastAsia="ko-KR"/>
        </w:rPr>
        <w:t>前</w:t>
      </w:r>
      <w:r w:rsidR="00A45084">
        <w:rPr>
          <w:rFonts w:ascii="Gulim" w:hAnsi="Gulim" w:cs="Batang" w:hint="eastAsia"/>
        </w:rPr>
        <w:t>では妥協ではないただ従順だけがあるだけです。世と妥協し適当に過ごそうとする誘惑を追い出し、大胆に御言葉に従順する者に大きな報いがあるでしょう。</w:t>
      </w:r>
    </w:p>
    <w:p w:rsidR="006C2AE6" w:rsidRPr="00401A54" w:rsidRDefault="006C2AE6" w:rsidP="006C2AE6">
      <w:pPr>
        <w:rPr>
          <w:rFonts w:ascii="Gulim" w:hAnsi="Gulim" w:hint="eastAsia"/>
          <w:b/>
        </w:rPr>
      </w:pPr>
      <w:r w:rsidRPr="006C2AE6">
        <w:rPr>
          <w:rFonts w:ascii="Gulim" w:eastAsia="Gulim" w:hAnsi="Gulim"/>
          <w:b/>
        </w:rPr>
        <w:t xml:space="preserve">2. </w:t>
      </w:r>
      <w:r w:rsidR="00547120">
        <w:rPr>
          <w:rFonts w:asciiTheme="minorEastAsia" w:hAnsiTheme="minorEastAsia" w:hint="eastAsia"/>
          <w:b/>
        </w:rPr>
        <w:t>純潔な信仰</w:t>
      </w:r>
    </w:p>
    <w:p w:rsidR="00401A54" w:rsidRDefault="002146C0" w:rsidP="002146C0">
      <w:pPr>
        <w:rPr>
          <w:rFonts w:ascii="Gulim" w:hAnsi="Gulim" w:cs="Batang" w:hint="eastAsia"/>
        </w:rPr>
      </w:pPr>
      <w:r>
        <w:rPr>
          <w:rFonts w:ascii="Gulim" w:hAnsi="Gulim" w:cs="Batang" w:hint="eastAsia"/>
        </w:rPr>
        <w:t>二つ目に、異邦の女との通婚整理は“純潔な信仰”の大切さを悟らせてくれます。神様が早くイスラエルに異邦人との通婚を禁じられたのは信仰の純粋性を守らせるためでした。わずかのパン種が、こねた粉の全体を発酵させるように</w:t>
      </w:r>
      <w:r>
        <w:rPr>
          <w:rFonts w:ascii="Gulim" w:hAnsi="Gulim" w:cs="Batang" w:hint="eastAsia"/>
        </w:rPr>
        <w:t>(</w:t>
      </w:r>
      <w:r>
        <w:rPr>
          <w:rFonts w:ascii="Gulim" w:hAnsi="Gulim" w:cs="Batang" w:hint="eastAsia"/>
        </w:rPr>
        <w:t>ガラテヤ</w:t>
      </w:r>
      <w:r>
        <w:rPr>
          <w:rFonts w:ascii="Gulim" w:hAnsi="Gulim" w:cs="Batang" w:hint="eastAsia"/>
        </w:rPr>
        <w:t>5</w:t>
      </w:r>
      <w:r>
        <w:rPr>
          <w:rFonts w:ascii="Gulim" w:hAnsi="Gulim" w:cs="Batang" w:hint="eastAsia"/>
        </w:rPr>
        <w:t>：</w:t>
      </w:r>
      <w:r>
        <w:rPr>
          <w:rFonts w:ascii="Gulim" w:hAnsi="Gulim" w:cs="Batang" w:hint="eastAsia"/>
        </w:rPr>
        <w:t>9)</w:t>
      </w:r>
      <w:r>
        <w:rPr>
          <w:rFonts w:ascii="Gulim" w:hAnsi="Gulim" w:cs="Batang" w:hint="eastAsia"/>
        </w:rPr>
        <w:t>、異邦の配偶者の偶像崇拝が一つの過程を罪へと追いやり、それが広がりイスラエル全体に悪影響を与えることがあるからです。</w:t>
      </w:r>
      <w:r>
        <w:rPr>
          <w:rFonts w:ascii="Gulim" w:hAnsi="Gulim" w:cs="Batang" w:hint="eastAsia"/>
        </w:rPr>
        <w:t>(</w:t>
      </w:r>
      <w:r>
        <w:rPr>
          <w:rFonts w:ascii="Gulim" w:hAnsi="Gulim" w:cs="Batang" w:hint="eastAsia"/>
        </w:rPr>
        <w:t>しかし、これを当時の歴史的状況に対する理解を持たずに今日に適用して非信者との結婚を無条件に禁止してはなりません。</w:t>
      </w:r>
      <w:r>
        <w:rPr>
          <w:rFonts w:ascii="Gulim" w:hAnsi="Gulim" w:cs="Batang" w:hint="eastAsia"/>
        </w:rPr>
        <w:t>)</w:t>
      </w:r>
      <w:r>
        <w:rPr>
          <w:rFonts w:ascii="Gulim" w:hAnsi="Gulim" w:cs="Batang" w:hint="eastAsia"/>
        </w:rPr>
        <w:t xml:space="preserve">　神様は罪の</w:t>
      </w:r>
      <w:r w:rsidR="00FB6113">
        <w:rPr>
          <w:rFonts w:ascii="Gulim" w:hAnsi="Gulim" w:cs="Batang" w:hint="eastAsia"/>
        </w:rPr>
        <w:t>一糸もイスラエルに入って来ることを願われなかったのです。神様がご自身の民にそれほどまでに要求される信仰の純潔性、私たちはどれほど守っているのか一度振り返ることを願います。</w:t>
      </w:r>
      <w:r w:rsidR="00A05883">
        <w:rPr>
          <w:rFonts w:ascii="Gulim" w:hAnsi="Gulim" w:cs="Batang" w:hint="eastAsia"/>
        </w:rPr>
        <w:t>もしかすると、私たちは世と調和を持って暮らし、伝道を容易にするという美名のもとで信仰の純潔さに染みをつけ、暮らしてきたかもしれません。しかし私たちがまことに世に影響力を及ぼそうとするならば、まず神様の前で聖くなくてはならないことを覚えなくてはなりません。塩が味を</w:t>
      </w:r>
      <w:r w:rsidR="00A05883">
        <w:rPr>
          <w:rFonts w:ascii="Gulim" w:hAnsi="Gulim" w:cs="Batang" w:hint="eastAsia"/>
        </w:rPr>
        <w:lastRenderedPageBreak/>
        <w:t>無くせば何の使い道もないからです</w:t>
      </w:r>
      <w:r w:rsidR="00A05883">
        <w:rPr>
          <w:rFonts w:ascii="Gulim" w:hAnsi="Gulim" w:cs="Batang" w:hint="eastAsia"/>
        </w:rPr>
        <w:t>(</w:t>
      </w:r>
      <w:r w:rsidR="00A05883">
        <w:rPr>
          <w:rFonts w:ascii="Gulim" w:hAnsi="Gulim" w:cs="Batang" w:hint="eastAsia"/>
        </w:rPr>
        <w:t>マタイ</w:t>
      </w:r>
      <w:r w:rsidR="00A05883">
        <w:rPr>
          <w:rFonts w:ascii="Gulim" w:hAnsi="Gulim" w:cs="Batang" w:hint="eastAsia"/>
        </w:rPr>
        <w:t>5</w:t>
      </w:r>
      <w:r w:rsidR="00A05883">
        <w:rPr>
          <w:rFonts w:ascii="Gulim" w:hAnsi="Gulim" w:cs="Batang" w:hint="eastAsia"/>
        </w:rPr>
        <w:t>：</w:t>
      </w:r>
      <w:r w:rsidR="00A05883">
        <w:rPr>
          <w:rFonts w:ascii="Gulim" w:hAnsi="Gulim" w:cs="Batang" w:hint="eastAsia"/>
        </w:rPr>
        <w:t>13)</w:t>
      </w:r>
      <w:r w:rsidR="00A05883">
        <w:rPr>
          <w:rFonts w:ascii="Gulim" w:hAnsi="Gulim" w:cs="Batang" w:hint="eastAsia"/>
        </w:rPr>
        <w:t>。ひいては、私たちが聖くなければ、世を変化させるのはおろか、かえって世に染まってしまうようになるでしょう。</w:t>
      </w:r>
    </w:p>
    <w:p w:rsidR="00A05883" w:rsidRDefault="00A05883" w:rsidP="006C2AE6">
      <w:pPr>
        <w:rPr>
          <w:rFonts w:ascii="Gulim" w:hAnsi="Gulim" w:cs="Batang" w:hint="eastAsia"/>
        </w:rPr>
      </w:pPr>
      <w:r>
        <w:rPr>
          <w:rFonts w:ascii="Gulim" w:hAnsi="Gulim" w:cs="Batang" w:hint="eastAsia"/>
        </w:rPr>
        <w:t>世は私たちが適当に合わせる姿ではなく、世と区別されて生きる姿を見て感動を受けます。“</w:t>
      </w:r>
      <w:r w:rsidRPr="00A05883">
        <w:rPr>
          <w:rFonts w:ascii="Gulim" w:hAnsi="Gulim" w:cs="Batang" w:hint="eastAsia"/>
        </w:rPr>
        <w:t>あなたがたは、世界の光です。山の上にある町は隠れる事ができません。</w:t>
      </w:r>
      <w:r>
        <w:rPr>
          <w:rFonts w:ascii="Gulim" w:hAnsi="Gulim" w:cs="Batang" w:hint="eastAsia"/>
        </w:rPr>
        <w:t>”</w:t>
      </w:r>
      <w:r>
        <w:rPr>
          <w:rFonts w:ascii="Gulim" w:hAnsi="Gulim" w:cs="Batang" w:hint="eastAsia"/>
        </w:rPr>
        <w:t>(</w:t>
      </w:r>
      <w:r>
        <w:rPr>
          <w:rFonts w:ascii="Gulim" w:hAnsi="Gulim" w:cs="Batang" w:hint="eastAsia"/>
        </w:rPr>
        <w:t>マタイ</w:t>
      </w:r>
      <w:r>
        <w:rPr>
          <w:rFonts w:ascii="Gulim" w:hAnsi="Gulim" w:cs="Batang" w:hint="eastAsia"/>
        </w:rPr>
        <w:t>5</w:t>
      </w:r>
      <w:r>
        <w:rPr>
          <w:rFonts w:ascii="Gulim" w:hAnsi="Gulim" w:cs="Batang" w:hint="eastAsia"/>
        </w:rPr>
        <w:t>：</w:t>
      </w:r>
      <w:r>
        <w:rPr>
          <w:rFonts w:ascii="Gulim" w:hAnsi="Gulim" w:cs="Batang" w:hint="eastAsia"/>
        </w:rPr>
        <w:t>14)</w:t>
      </w:r>
      <w:r>
        <w:rPr>
          <w:rFonts w:ascii="Gulim" w:hAnsi="Gulim" w:cs="Batang" w:hint="eastAsia"/>
        </w:rPr>
        <w:t>というみことばのように、私たちが世で光を放つ時、福音の影響力は隠</w:t>
      </w:r>
      <w:r w:rsidR="00567F9C">
        <w:rPr>
          <w:rFonts w:ascii="Gulim" w:hAnsi="Gulim" w:cs="Batang" w:hint="eastAsia"/>
        </w:rPr>
        <w:t>れることができません</w:t>
      </w:r>
      <w:r>
        <w:rPr>
          <w:rFonts w:ascii="Gulim" w:hAnsi="Gulim" w:cs="Batang" w:hint="eastAsia"/>
        </w:rPr>
        <w:t>。私たちが世を完全に離れて暮らすことはできません。しかし、世と同じように生きてもなりません。純潔な信仰と共に世に出て、世を変化させる私たちにならなくてはなりません。</w:t>
      </w:r>
    </w:p>
    <w:p w:rsidR="006C2AE6" w:rsidRPr="006C2AE6" w:rsidRDefault="006C2AE6" w:rsidP="006C2AE6">
      <w:pPr>
        <w:rPr>
          <w:rFonts w:ascii="Gulim" w:eastAsia="Gulim" w:hAnsi="Gulim"/>
          <w:b/>
          <w:lang w:eastAsia="ko-KR"/>
        </w:rPr>
      </w:pPr>
      <w:r w:rsidRPr="006C2AE6">
        <w:rPr>
          <w:rFonts w:ascii="Gulim" w:eastAsia="Gulim" w:hAnsi="Gulim"/>
          <w:b/>
          <w:lang w:eastAsia="ko-KR"/>
        </w:rPr>
        <w:t xml:space="preserve">3. </w:t>
      </w:r>
      <w:r w:rsidR="00547120">
        <w:rPr>
          <w:rFonts w:asciiTheme="minorEastAsia" w:hAnsiTheme="minorEastAsia" w:hint="eastAsia"/>
          <w:b/>
        </w:rPr>
        <w:t>みことばに</w:t>
      </w:r>
      <w:r w:rsidR="00547120">
        <w:rPr>
          <w:rFonts w:asciiTheme="minorEastAsia" w:hAnsiTheme="minorEastAsia" w:hint="eastAsia"/>
          <w:b/>
          <w:lang w:eastAsia="ko-KR"/>
        </w:rPr>
        <w:t>根付</w:t>
      </w:r>
      <w:r w:rsidR="00547120">
        <w:rPr>
          <w:rFonts w:asciiTheme="minorEastAsia" w:hAnsiTheme="minorEastAsia" w:hint="eastAsia"/>
          <w:b/>
        </w:rPr>
        <w:t>いた</w:t>
      </w:r>
      <w:r w:rsidR="00547120">
        <w:rPr>
          <w:rFonts w:asciiTheme="minorEastAsia" w:hAnsiTheme="minorEastAsia" w:hint="eastAsia"/>
          <w:b/>
          <w:lang w:eastAsia="ko-KR"/>
        </w:rPr>
        <w:t>信仰</w:t>
      </w:r>
    </w:p>
    <w:p w:rsidR="00E04D14" w:rsidRDefault="00E04D14" w:rsidP="006C2AE6">
      <w:pPr>
        <w:rPr>
          <w:rFonts w:ascii="Gulim" w:hAnsi="Gulim" w:cs="Batang" w:hint="eastAsia"/>
          <w:lang w:eastAsia="ko-KR"/>
        </w:rPr>
      </w:pPr>
      <w:r>
        <w:rPr>
          <w:rFonts w:ascii="Gulim" w:hAnsi="Gulim" w:cs="Batang" w:hint="eastAsia"/>
        </w:rPr>
        <w:t>三つ目に、異邦の女との通婚整理は“みことばに根付いた信仰”の大切さを私たちに悟らせてくれます。ユダ共同体は帰還した以降、エルサレム聖殿再建という大業を成しました。そしてこれを通して民族が一つとなり、礼拝の回復を図ることができました。そかし聖殿再建だけでは足りませんでした。神様のみことばに対する知識と従順が伴う時に初めてユダ共同体は再び神様の契約の民として完全に立てられることができました。エズラはユダ共同体をみことばに根を下ろすようにするために送られた人でした。‘</w:t>
      </w:r>
      <w:r w:rsidR="001748DD">
        <w:rPr>
          <w:rFonts w:ascii="Gulim" w:hAnsi="Gulim" w:cs="Batang" w:hint="eastAsia"/>
        </w:rPr>
        <w:t>異邦の女との通婚整理</w:t>
      </w:r>
      <w:r>
        <w:rPr>
          <w:rFonts w:ascii="Gulim" w:hAnsi="Gulim" w:cs="Batang" w:hint="eastAsia"/>
        </w:rPr>
        <w:t>’</w:t>
      </w:r>
      <w:r w:rsidR="001748DD">
        <w:rPr>
          <w:rFonts w:ascii="Gulim" w:hAnsi="Gulim" w:cs="Batang" w:hint="eastAsia"/>
        </w:rPr>
        <w:t>はこのようなエズラの働きの一部分でした。</w:t>
      </w:r>
    </w:p>
    <w:p w:rsidR="00E04D14" w:rsidRDefault="001748DD" w:rsidP="006C2AE6">
      <w:pPr>
        <w:rPr>
          <w:rFonts w:ascii="Gulim" w:hAnsi="Gulim" w:cs="Batang" w:hint="eastAsia"/>
        </w:rPr>
      </w:pPr>
      <w:r>
        <w:rPr>
          <w:rFonts w:ascii="Gulim" w:hAnsi="Gulim" w:cs="Batang" w:hint="eastAsia"/>
        </w:rPr>
        <w:t>エズラのみことば改革を見ながら、私たちは教会と自分と礼拝を捧げる良い教友たちと集まりを持つことも重要ですが、何よりも私たちの信仰が神様のみことばの上に固く立てられなくてはならないことを悟ります。みことばが欠如した信仰は外側だけもっともらしく見えても中身は白紙の本のようです。みことばに対する正しい知識と従順で根の深い信仰を持たなくてはなりません。</w:t>
      </w:r>
    </w:p>
    <w:p w:rsidR="006C2AE6" w:rsidRPr="00547120" w:rsidRDefault="006C2AE6" w:rsidP="006C2AE6">
      <w:pPr>
        <w:rPr>
          <w:rFonts w:ascii="Gulim" w:hAnsi="Gulim"/>
          <w:b/>
        </w:rPr>
      </w:pPr>
      <w:r w:rsidRPr="00547120">
        <w:rPr>
          <w:rFonts w:ascii="Gulim" w:eastAsia="Gulim" w:hAnsi="Gulim" w:hint="eastAsia"/>
          <w:b/>
        </w:rPr>
        <w:t>◎</w:t>
      </w:r>
      <w:r w:rsidRPr="00547120">
        <w:rPr>
          <w:rFonts w:ascii="Gulim" w:eastAsia="Gulim" w:hAnsi="Gulim"/>
          <w:b/>
        </w:rPr>
        <w:t xml:space="preserve"> </w:t>
      </w:r>
      <w:r w:rsidR="00547120" w:rsidRPr="00547120">
        <w:rPr>
          <w:rFonts w:asciiTheme="minorEastAsia" w:hAnsiTheme="minorEastAsia" w:cs="Batang" w:hint="eastAsia"/>
          <w:b/>
        </w:rPr>
        <w:t>マナの要約</w:t>
      </w:r>
    </w:p>
    <w:p w:rsidR="006C2AE6" w:rsidRPr="006C2AE6" w:rsidRDefault="006C2AE6" w:rsidP="006C2AE6">
      <w:pPr>
        <w:rPr>
          <w:rFonts w:ascii="Gulim" w:eastAsia="Gulim" w:hAnsi="Gulim"/>
        </w:rPr>
      </w:pPr>
      <w:r w:rsidRPr="006C2AE6">
        <w:rPr>
          <w:rFonts w:ascii="Gulim" w:eastAsia="Gulim" w:hAnsi="Gulim"/>
        </w:rPr>
        <w:t>&lt;</w:t>
      </w:r>
      <w:r w:rsidR="00547120">
        <w:rPr>
          <w:rFonts w:asciiTheme="minorEastAsia" w:hAnsiTheme="minorEastAsia" w:cs="Batang" w:hint="eastAsia"/>
        </w:rPr>
        <w:t>妥協しない信仰</w:t>
      </w:r>
      <w:r w:rsidRPr="006C2AE6">
        <w:rPr>
          <w:rFonts w:ascii="Gulim" w:eastAsia="Gulim" w:hAnsi="Gulim"/>
        </w:rPr>
        <w:t>&gt;</w:t>
      </w:r>
    </w:p>
    <w:p w:rsidR="00547120" w:rsidRDefault="006C2AE6" w:rsidP="006C2AE6">
      <w:pPr>
        <w:rPr>
          <w:rFonts w:ascii="Gulim" w:hAnsi="Gulim"/>
        </w:rPr>
      </w:pPr>
      <w:r w:rsidRPr="006C2AE6">
        <w:rPr>
          <w:rFonts w:ascii="Gulim" w:eastAsia="Gulim" w:hAnsi="Gulim"/>
        </w:rPr>
        <w:t xml:space="preserve">1. </w:t>
      </w:r>
      <w:r w:rsidR="00547120">
        <w:rPr>
          <w:rFonts w:asciiTheme="minorEastAsia" w:hAnsiTheme="minorEastAsia" w:hint="eastAsia"/>
        </w:rPr>
        <w:t>生活の煩いを</w:t>
      </w:r>
      <w:r w:rsidR="00567F9C">
        <w:rPr>
          <w:rFonts w:asciiTheme="minorEastAsia" w:hAnsiTheme="minorEastAsia" w:hint="eastAsia"/>
        </w:rPr>
        <w:t>持ったユダの民たちは異邦人との通婚を通して妥協を図りました。</w:t>
      </w:r>
    </w:p>
    <w:p w:rsidR="00567F9C" w:rsidRDefault="006C2AE6" w:rsidP="006C2AE6">
      <w:pPr>
        <w:rPr>
          <w:rFonts w:ascii="Gulim" w:hAnsi="Gulim" w:hint="eastAsia"/>
        </w:rPr>
      </w:pPr>
      <w:r w:rsidRPr="006C2AE6">
        <w:rPr>
          <w:rFonts w:ascii="Gulim" w:eastAsia="Gulim" w:hAnsi="Gulim"/>
        </w:rPr>
        <w:t>2.</w:t>
      </w:r>
      <w:r w:rsidR="00567F9C">
        <w:rPr>
          <w:rFonts w:asciiTheme="minorEastAsia" w:hAnsiTheme="minorEastAsia" w:hint="eastAsia"/>
        </w:rPr>
        <w:t>エズラは‘異邦の女との通婚整理’を通して妥協する信仰を排斥しました。</w:t>
      </w:r>
    </w:p>
    <w:p w:rsidR="00567F9C" w:rsidRDefault="006C2AE6" w:rsidP="006C2AE6">
      <w:pPr>
        <w:rPr>
          <w:rFonts w:ascii="Gulim" w:hAnsi="Gulim" w:hint="eastAsia"/>
        </w:rPr>
      </w:pPr>
      <w:r w:rsidRPr="006C2AE6">
        <w:rPr>
          <w:rFonts w:ascii="Gulim" w:eastAsia="Gulim" w:hAnsi="Gulim"/>
        </w:rPr>
        <w:t xml:space="preserve">3. </w:t>
      </w:r>
      <w:r w:rsidR="00567F9C">
        <w:rPr>
          <w:rFonts w:asciiTheme="minorEastAsia" w:hAnsiTheme="minorEastAsia" w:hint="eastAsia"/>
        </w:rPr>
        <w:t>神様のみことばの前では妥協ではなく従順の道を行かなくてはなりません。</w:t>
      </w:r>
    </w:p>
    <w:p w:rsidR="006C2AE6" w:rsidRPr="006C2AE6" w:rsidRDefault="006C2AE6" w:rsidP="006C2AE6">
      <w:pPr>
        <w:rPr>
          <w:rFonts w:ascii="Gulim" w:eastAsia="Gulim" w:hAnsi="Gulim"/>
          <w:lang w:eastAsia="ko-KR"/>
        </w:rPr>
      </w:pPr>
      <w:r w:rsidRPr="006C2AE6">
        <w:rPr>
          <w:rFonts w:ascii="Gulim" w:eastAsia="Gulim" w:hAnsi="Gulim"/>
          <w:lang w:eastAsia="ko-KR"/>
        </w:rPr>
        <w:t>&lt;</w:t>
      </w:r>
      <w:r w:rsidR="00547120">
        <w:rPr>
          <w:rFonts w:asciiTheme="minorEastAsia" w:hAnsiTheme="minorEastAsia" w:cs="Batang" w:hint="eastAsia"/>
          <w:lang w:eastAsia="ko-KR"/>
        </w:rPr>
        <w:t>純潔</w:t>
      </w:r>
      <w:r w:rsidR="00547120">
        <w:rPr>
          <w:rFonts w:asciiTheme="minorEastAsia" w:hAnsiTheme="minorEastAsia" w:cs="Batang" w:hint="eastAsia"/>
        </w:rPr>
        <w:t>な</w:t>
      </w:r>
      <w:r w:rsidR="00547120">
        <w:rPr>
          <w:rFonts w:asciiTheme="minorEastAsia" w:hAnsiTheme="minorEastAsia" w:cs="Batang" w:hint="eastAsia"/>
          <w:lang w:eastAsia="ko-KR"/>
        </w:rPr>
        <w:t>信仰</w:t>
      </w:r>
      <w:r w:rsidRPr="006C2AE6">
        <w:rPr>
          <w:rFonts w:ascii="Gulim" w:eastAsia="Gulim" w:hAnsi="Gulim"/>
          <w:lang w:eastAsia="ko-KR"/>
        </w:rPr>
        <w:t>&gt;</w:t>
      </w:r>
    </w:p>
    <w:p w:rsidR="00567F9C" w:rsidRDefault="006C2AE6" w:rsidP="006C2AE6">
      <w:pPr>
        <w:rPr>
          <w:rFonts w:ascii="Gulim" w:hAnsi="Gulim" w:hint="eastAsia"/>
        </w:rPr>
      </w:pPr>
      <w:r w:rsidRPr="006C2AE6">
        <w:rPr>
          <w:rFonts w:ascii="Gulim" w:eastAsia="Gulim" w:hAnsi="Gulim"/>
          <w:lang w:eastAsia="ko-KR"/>
        </w:rPr>
        <w:t xml:space="preserve">1. </w:t>
      </w:r>
      <w:r w:rsidR="00567F9C">
        <w:rPr>
          <w:rFonts w:asciiTheme="minorEastAsia" w:hAnsiTheme="minorEastAsia" w:hint="eastAsia"/>
        </w:rPr>
        <w:t>異邦人との通婚はイスラエルの民たちの信仰の純粋性を傷つけました。</w:t>
      </w:r>
    </w:p>
    <w:p w:rsidR="00567F9C" w:rsidRDefault="006C2AE6" w:rsidP="006C2AE6">
      <w:pPr>
        <w:rPr>
          <w:rFonts w:ascii="Gulim" w:hAnsi="Gulim" w:hint="eastAsia"/>
        </w:rPr>
      </w:pPr>
      <w:r w:rsidRPr="006C2AE6">
        <w:rPr>
          <w:rFonts w:ascii="Gulim" w:eastAsia="Gulim" w:hAnsi="Gulim"/>
        </w:rPr>
        <w:t xml:space="preserve">2. </w:t>
      </w:r>
      <w:r w:rsidR="00567F9C">
        <w:rPr>
          <w:rFonts w:asciiTheme="minorEastAsia" w:hAnsiTheme="minorEastAsia" w:hint="eastAsia"/>
        </w:rPr>
        <w:t>エズラは‘異邦の女との通婚整理’を通して純粋な信仰を回復させようとしました。</w:t>
      </w:r>
    </w:p>
    <w:p w:rsidR="00567F9C" w:rsidRDefault="006C2AE6" w:rsidP="006C2AE6">
      <w:pPr>
        <w:rPr>
          <w:rFonts w:ascii="Gulim" w:hAnsi="Gulim" w:hint="eastAsia"/>
        </w:rPr>
      </w:pPr>
      <w:r w:rsidRPr="006C2AE6">
        <w:rPr>
          <w:rFonts w:ascii="Gulim" w:eastAsia="Gulim" w:hAnsi="Gulim"/>
        </w:rPr>
        <w:t xml:space="preserve">3. </w:t>
      </w:r>
      <w:r w:rsidR="00567F9C">
        <w:rPr>
          <w:rFonts w:asciiTheme="minorEastAsia" w:hAnsiTheme="minorEastAsia" w:hint="eastAsia"/>
        </w:rPr>
        <w:t>何よりも神様の前で純粋な信仰を守らなくてはなりません。</w:t>
      </w:r>
    </w:p>
    <w:p w:rsidR="006C2AE6" w:rsidRPr="006C2AE6" w:rsidRDefault="006C2AE6" w:rsidP="006C2AE6">
      <w:pPr>
        <w:rPr>
          <w:rFonts w:ascii="Gulim" w:eastAsia="Gulim" w:hAnsi="Gulim"/>
        </w:rPr>
      </w:pPr>
      <w:r w:rsidRPr="006C2AE6">
        <w:rPr>
          <w:rFonts w:ascii="Gulim" w:eastAsia="Gulim" w:hAnsi="Gulim"/>
        </w:rPr>
        <w:t>&lt;</w:t>
      </w:r>
      <w:r w:rsidR="00547120">
        <w:rPr>
          <w:rFonts w:asciiTheme="minorEastAsia" w:hAnsiTheme="minorEastAsia" w:cs="Batang" w:hint="eastAsia"/>
        </w:rPr>
        <w:t>みことばに根付いた信仰</w:t>
      </w:r>
      <w:r w:rsidRPr="006C2AE6">
        <w:rPr>
          <w:rFonts w:ascii="Gulim" w:eastAsia="Gulim" w:hAnsi="Gulim"/>
        </w:rPr>
        <w:t>&gt;</w:t>
      </w:r>
    </w:p>
    <w:p w:rsidR="006C2AE6" w:rsidRPr="00567F9C" w:rsidRDefault="006C2AE6" w:rsidP="006C2AE6">
      <w:pPr>
        <w:rPr>
          <w:rFonts w:ascii="Gulim" w:hAnsi="Gulim"/>
        </w:rPr>
      </w:pPr>
      <w:r w:rsidRPr="006C2AE6">
        <w:rPr>
          <w:rFonts w:ascii="Gulim" w:eastAsia="Gulim" w:hAnsi="Gulim"/>
        </w:rPr>
        <w:t xml:space="preserve">1. </w:t>
      </w:r>
      <w:r w:rsidR="00567F9C">
        <w:rPr>
          <w:rFonts w:asciiTheme="minorEastAsia" w:hAnsiTheme="minorEastAsia" w:hint="eastAsia"/>
        </w:rPr>
        <w:t>エズラはユダ共同体をみことばに根を下ろすようにするため送られた人でした。</w:t>
      </w:r>
    </w:p>
    <w:p w:rsidR="00567F9C" w:rsidRDefault="006C2AE6" w:rsidP="006C2AE6">
      <w:pPr>
        <w:rPr>
          <w:rFonts w:ascii="Gulim" w:hAnsi="Gulim" w:hint="eastAsia"/>
        </w:rPr>
      </w:pPr>
      <w:r w:rsidRPr="006C2AE6">
        <w:rPr>
          <w:rFonts w:ascii="Gulim" w:eastAsia="Gulim" w:hAnsi="Gulim"/>
        </w:rPr>
        <w:t xml:space="preserve">2. </w:t>
      </w:r>
      <w:r w:rsidR="00567F9C">
        <w:rPr>
          <w:rFonts w:asciiTheme="minorEastAsia" w:hAnsiTheme="minorEastAsia" w:hint="eastAsia"/>
        </w:rPr>
        <w:t>エズラは‘異邦の女との通婚整理’を通してみことばに根を下ろした信仰を回復しようとしました。</w:t>
      </w:r>
    </w:p>
    <w:p w:rsidR="006C2AE6" w:rsidRPr="00567F9C" w:rsidRDefault="006C2AE6" w:rsidP="006C2AE6">
      <w:pPr>
        <w:rPr>
          <w:rFonts w:ascii="Gulim" w:hAnsi="Gulim"/>
        </w:rPr>
      </w:pPr>
      <w:r w:rsidRPr="006C2AE6">
        <w:rPr>
          <w:rFonts w:ascii="Gulim" w:eastAsia="Gulim" w:hAnsi="Gulim"/>
        </w:rPr>
        <w:t xml:space="preserve">3. </w:t>
      </w:r>
      <w:r w:rsidR="00567F9C">
        <w:rPr>
          <w:rFonts w:asciiTheme="minorEastAsia" w:hAnsiTheme="minorEastAsia" w:hint="eastAsia"/>
        </w:rPr>
        <w:t>礼拝を捧げることと聖徒間の交わりも重要ですが、それと共にみことばに根付いた信仰人にならなくてはなりません。</w:t>
      </w:r>
    </w:p>
    <w:p w:rsidR="006C2AE6" w:rsidRPr="00547120" w:rsidRDefault="006C2AE6" w:rsidP="006C2AE6">
      <w:pPr>
        <w:rPr>
          <w:rFonts w:ascii="Gulim" w:hAnsi="Gulim"/>
        </w:rPr>
      </w:pPr>
      <w:r w:rsidRPr="006C2AE6">
        <w:rPr>
          <w:rFonts w:ascii="Gulim" w:eastAsia="Gulim" w:hAnsi="Gulim" w:hint="eastAsia"/>
        </w:rPr>
        <w:t>◎</w:t>
      </w:r>
      <w:r w:rsidRPr="006C2AE6">
        <w:rPr>
          <w:rFonts w:ascii="Gulim" w:eastAsia="Gulim" w:hAnsi="Gulim"/>
        </w:rPr>
        <w:t xml:space="preserve"> </w:t>
      </w:r>
      <w:r w:rsidR="00547120">
        <w:rPr>
          <w:rFonts w:asciiTheme="minorEastAsia" w:hAnsiTheme="minorEastAsia" w:cs="Batang" w:hint="eastAsia"/>
        </w:rPr>
        <w:t>私の人生のマナ</w:t>
      </w:r>
    </w:p>
    <w:p w:rsidR="006C2AE6" w:rsidRPr="006C2AE6" w:rsidRDefault="006C2AE6" w:rsidP="006C2AE6">
      <w:pPr>
        <w:rPr>
          <w:rFonts w:ascii="Gulim" w:eastAsia="Gulim" w:hAnsi="Gulim"/>
        </w:rPr>
      </w:pPr>
      <w:r w:rsidRPr="006C2AE6">
        <w:rPr>
          <w:rFonts w:ascii="Gulim" w:eastAsia="Gulim" w:hAnsi="Gulim"/>
        </w:rPr>
        <w:t>&lt;</w:t>
      </w:r>
      <w:r w:rsidR="00547120">
        <w:rPr>
          <w:rFonts w:asciiTheme="minorEastAsia" w:hAnsiTheme="minorEastAsia" w:cs="Batang" w:hint="eastAsia"/>
        </w:rPr>
        <w:t>隣の人とあいさつ</w:t>
      </w:r>
      <w:r w:rsidRPr="006C2AE6">
        <w:rPr>
          <w:rFonts w:ascii="Gulim" w:eastAsia="Gulim" w:hAnsi="Gulim"/>
        </w:rPr>
        <w:t>&gt;</w:t>
      </w:r>
    </w:p>
    <w:p w:rsidR="00547120" w:rsidRDefault="006C2AE6" w:rsidP="006C2AE6">
      <w:pPr>
        <w:rPr>
          <w:rFonts w:asciiTheme="minorEastAsia" w:hAnsiTheme="minorEastAsia"/>
        </w:rPr>
      </w:pPr>
      <w:r w:rsidRPr="006C2AE6">
        <w:rPr>
          <w:rFonts w:ascii="Gulim" w:eastAsia="Gulim" w:hAnsi="Gulim"/>
        </w:rPr>
        <w:t xml:space="preserve">1. </w:t>
      </w:r>
      <w:r w:rsidR="00547120">
        <w:rPr>
          <w:rFonts w:asciiTheme="minorEastAsia" w:hAnsiTheme="minorEastAsia" w:hint="eastAsia"/>
        </w:rPr>
        <w:t>妥協しない信仰を持ちましょう。2、純潔な信仰を守りましょう。3、みことばに根を下ろしましょう。</w:t>
      </w:r>
    </w:p>
    <w:p w:rsidR="006C2AE6" w:rsidRPr="006C2AE6" w:rsidRDefault="006C2AE6" w:rsidP="006C2AE6">
      <w:pPr>
        <w:rPr>
          <w:rFonts w:ascii="Gulim" w:eastAsia="Gulim" w:hAnsi="Gulim"/>
        </w:rPr>
      </w:pPr>
      <w:r w:rsidRPr="006C2AE6">
        <w:rPr>
          <w:rFonts w:ascii="Gulim" w:eastAsia="Gulim" w:hAnsi="Gulim"/>
        </w:rPr>
        <w:t>&lt;</w:t>
      </w:r>
      <w:r w:rsidR="00547120">
        <w:rPr>
          <w:rFonts w:asciiTheme="minorEastAsia" w:hAnsiTheme="minorEastAsia" w:cs="Batang" w:hint="eastAsia"/>
        </w:rPr>
        <w:t>祈り</w:t>
      </w:r>
      <w:r w:rsidRPr="006C2AE6">
        <w:rPr>
          <w:rFonts w:ascii="Gulim" w:eastAsia="Gulim" w:hAnsi="Gulim"/>
        </w:rPr>
        <w:t>&gt;</w:t>
      </w:r>
    </w:p>
    <w:p w:rsidR="006C2AE6" w:rsidRPr="00547120" w:rsidRDefault="006C2AE6" w:rsidP="006C2AE6">
      <w:pPr>
        <w:rPr>
          <w:rFonts w:ascii="Gulim" w:hAnsi="Gulim"/>
        </w:rPr>
      </w:pPr>
      <w:r w:rsidRPr="006C2AE6">
        <w:rPr>
          <w:rFonts w:ascii="Gulim" w:eastAsia="Gulim" w:hAnsi="Gulim"/>
        </w:rPr>
        <w:t>1.</w:t>
      </w:r>
      <w:r w:rsidR="00547120">
        <w:rPr>
          <w:rFonts w:asciiTheme="minorEastAsia" w:hAnsiTheme="minorEastAsia" w:hint="eastAsia"/>
        </w:rPr>
        <w:t>世の荒波が襲ってきても神様のみことばに妥協せず、従順させてくださいと祈りましょう。</w:t>
      </w:r>
    </w:p>
    <w:p w:rsidR="006C2AE6" w:rsidRPr="00547120" w:rsidRDefault="006C2AE6" w:rsidP="006C2AE6">
      <w:pPr>
        <w:rPr>
          <w:rFonts w:ascii="Gulim" w:hAnsi="Gulim"/>
        </w:rPr>
      </w:pPr>
      <w:r w:rsidRPr="006C2AE6">
        <w:rPr>
          <w:rFonts w:ascii="Gulim" w:eastAsia="Gulim" w:hAnsi="Gulim"/>
        </w:rPr>
        <w:t xml:space="preserve">2. </w:t>
      </w:r>
      <w:r w:rsidR="00547120">
        <w:rPr>
          <w:rFonts w:asciiTheme="minorEastAsia" w:hAnsiTheme="minorEastAsia" w:hint="eastAsia"/>
        </w:rPr>
        <w:t>毎日、主の前で純粋な信仰を守らせてくださいと祈りましょう。</w:t>
      </w:r>
    </w:p>
    <w:p w:rsidR="00547120" w:rsidRDefault="006C2AE6" w:rsidP="006C2AE6">
      <w:pPr>
        <w:rPr>
          <w:rFonts w:ascii="Gulim" w:hAnsi="Gulim"/>
        </w:rPr>
      </w:pPr>
      <w:r w:rsidRPr="006C2AE6">
        <w:rPr>
          <w:rFonts w:ascii="Gulim" w:eastAsia="Gulim" w:hAnsi="Gulim"/>
        </w:rPr>
        <w:t xml:space="preserve">3. </w:t>
      </w:r>
      <w:r w:rsidR="00547120">
        <w:rPr>
          <w:rFonts w:asciiTheme="minorEastAsia" w:hAnsiTheme="minorEastAsia" w:hint="eastAsia"/>
        </w:rPr>
        <w:t>神様のみことばをいつも慕い求め、読み、黙想することでみことばに根を下ろした信仰にならせてくださいと祈りましょう。</w:t>
      </w:r>
    </w:p>
    <w:p w:rsidR="00547120" w:rsidRPr="00350B6D" w:rsidRDefault="00547120" w:rsidP="00547120">
      <w:pPr>
        <w:rPr>
          <w:rFonts w:asciiTheme="majorEastAsia" w:eastAsiaTheme="majorEastAsia" w:hAnsiTheme="majorEastAsia"/>
          <w:sz w:val="22"/>
        </w:rPr>
      </w:pPr>
      <w:r w:rsidRPr="00350B6D">
        <w:rPr>
          <w:rFonts w:asciiTheme="majorEastAsia" w:eastAsiaTheme="majorEastAsia" w:hAnsiTheme="majorEastAsia"/>
          <w:sz w:val="22"/>
        </w:rPr>
        <w:t>&lt;</w:t>
      </w:r>
      <w:r w:rsidRPr="00350B6D">
        <w:rPr>
          <w:rFonts w:asciiTheme="majorEastAsia" w:eastAsiaTheme="majorEastAsia" w:hAnsiTheme="majorEastAsia" w:cs="Batang" w:hint="eastAsia"/>
          <w:sz w:val="22"/>
        </w:rPr>
        <w:t>とりなしの祈り</w:t>
      </w:r>
      <w:r w:rsidRPr="00350B6D">
        <w:rPr>
          <w:rFonts w:asciiTheme="majorEastAsia" w:eastAsiaTheme="majorEastAsia" w:hAnsiTheme="majorEastAsia"/>
          <w:sz w:val="22"/>
        </w:rPr>
        <w:t>&gt;</w:t>
      </w:r>
      <w:r w:rsidRPr="00350B6D">
        <w:rPr>
          <w:rFonts w:asciiTheme="majorEastAsia" w:eastAsiaTheme="majorEastAsia" w:hAnsiTheme="majorEastAsia" w:hint="eastAsia"/>
          <w:sz w:val="22"/>
        </w:rPr>
        <w:t>隣の人と祈りの課題を分かち合い祈りましょう。</w:t>
      </w:r>
    </w:p>
    <w:p w:rsidR="0065269D" w:rsidRPr="00547120" w:rsidRDefault="0065269D" w:rsidP="00547120">
      <w:pPr>
        <w:rPr>
          <w:rFonts w:ascii="Gulim" w:eastAsia="Gulim" w:hAnsi="Gulim"/>
        </w:rPr>
      </w:pPr>
    </w:p>
    <w:sectPr w:rsidR="0065269D" w:rsidRPr="00547120" w:rsidSect="006C2AE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90" w:rsidRDefault="00835890" w:rsidP="009B3236">
      <w:r>
        <w:separator/>
      </w:r>
    </w:p>
  </w:endnote>
  <w:endnote w:type="continuationSeparator" w:id="0">
    <w:p w:rsidR="00835890" w:rsidRDefault="00835890" w:rsidP="009B32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90" w:rsidRDefault="00835890" w:rsidP="009B3236">
      <w:r>
        <w:separator/>
      </w:r>
    </w:p>
  </w:footnote>
  <w:footnote w:type="continuationSeparator" w:id="0">
    <w:p w:rsidR="00835890" w:rsidRDefault="00835890" w:rsidP="009B32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AE6"/>
    <w:rsid w:val="000E2B0E"/>
    <w:rsid w:val="00151F1F"/>
    <w:rsid w:val="001748DD"/>
    <w:rsid w:val="001F1E1F"/>
    <w:rsid w:val="002146C0"/>
    <w:rsid w:val="002A234B"/>
    <w:rsid w:val="002E29C0"/>
    <w:rsid w:val="00401A54"/>
    <w:rsid w:val="00457447"/>
    <w:rsid w:val="004E1436"/>
    <w:rsid w:val="0051061A"/>
    <w:rsid w:val="0052136D"/>
    <w:rsid w:val="005421E8"/>
    <w:rsid w:val="00547120"/>
    <w:rsid w:val="00567F9C"/>
    <w:rsid w:val="0062738D"/>
    <w:rsid w:val="0065269D"/>
    <w:rsid w:val="006866E7"/>
    <w:rsid w:val="006C2AE6"/>
    <w:rsid w:val="00765352"/>
    <w:rsid w:val="008049C7"/>
    <w:rsid w:val="00835890"/>
    <w:rsid w:val="009B3236"/>
    <w:rsid w:val="00A05883"/>
    <w:rsid w:val="00A45084"/>
    <w:rsid w:val="00CF462A"/>
    <w:rsid w:val="00DD09D2"/>
    <w:rsid w:val="00E04D14"/>
    <w:rsid w:val="00EC1D1F"/>
    <w:rsid w:val="00FB61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3236"/>
    <w:pPr>
      <w:tabs>
        <w:tab w:val="center" w:pos="4252"/>
        <w:tab w:val="right" w:pos="8504"/>
      </w:tabs>
      <w:snapToGrid w:val="0"/>
    </w:pPr>
  </w:style>
  <w:style w:type="character" w:customStyle="1" w:styleId="a4">
    <w:name w:val="ヘッダー (文字)"/>
    <w:basedOn w:val="a0"/>
    <w:link w:val="a3"/>
    <w:uiPriority w:val="99"/>
    <w:semiHidden/>
    <w:rsid w:val="009B3236"/>
  </w:style>
  <w:style w:type="paragraph" w:styleId="a5">
    <w:name w:val="footer"/>
    <w:basedOn w:val="a"/>
    <w:link w:val="a6"/>
    <w:uiPriority w:val="99"/>
    <w:semiHidden/>
    <w:unhideWhenUsed/>
    <w:rsid w:val="009B3236"/>
    <w:pPr>
      <w:tabs>
        <w:tab w:val="center" w:pos="4252"/>
        <w:tab w:val="right" w:pos="8504"/>
      </w:tabs>
      <w:snapToGrid w:val="0"/>
    </w:pPr>
  </w:style>
  <w:style w:type="character" w:customStyle="1" w:styleId="a6">
    <w:name w:val="フッター (文字)"/>
    <w:basedOn w:val="a0"/>
    <w:link w:val="a5"/>
    <w:uiPriority w:val="99"/>
    <w:semiHidden/>
    <w:rsid w:val="009B3236"/>
  </w:style>
</w:styles>
</file>

<file path=word/webSettings.xml><?xml version="1.0" encoding="utf-8"?>
<w:webSettings xmlns:r="http://schemas.openxmlformats.org/officeDocument/2006/relationships" xmlns:w="http://schemas.openxmlformats.org/wordprocessingml/2006/main">
  <w:divs>
    <w:div w:id="14558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2018-05-25T07:45:00Z</dcterms:created>
  <dcterms:modified xsi:type="dcterms:W3CDTF">2018-05-26T16:22:00Z</dcterms:modified>
</cp:coreProperties>
</file>